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1072"/>
      </w:tblGrid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 w:rsidP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t>Концепция охраны здоровья в Российской Федерации</w:t>
            </w:r>
          </w:p>
          <w:p w:rsidR="00A57430" w:rsidRDefault="00A57430">
            <w:pPr>
              <w:pStyle w:val="1"/>
            </w:pPr>
            <w:r w:rsidRPr="00A57430">
              <w:rPr>
                <w:color w:val="0000FF"/>
              </w:rPr>
              <w:t>1. Основные понятия, термины и определения, используемые в концепции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628650" cy="95250"/>
                        <wp:effectExtent l="0" t="0" r="0" b="0"/>
                        <wp:docPr id="1" name="Рисунок 1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" name="Рисунок 2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3" name="Рисунок 3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Под охраной здоровья здорового человека в настоящей Концепции понимается совокупность мер политического, духовного, экономического, правового, социального, культурного, научного, медицинского, санитарно-эпидемического характера, направленных на оптимизацию условий для формирования, активного сохранения, восстановления и укрепления здоровья, обеспечивающих снижение заболеваемости и увеличение популяции здоровых и практически здоровых людей.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Адаптация — активный процесс приспособления к ок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ружающей среде, направленный на формирование и сохранение возможного оптимального баланса между субъектом, его внутрен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ним состоянием и окружающей его внешней средой.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Восстановительная медицина - это система знаний и практической деятельности, целенаправленных на восстановление функциональных резервов человека, повышение уровня его здоровья и качества жизни, сниженных в результате неблагоприятного воздействия факторов среды и деятельности или в результате болезни (на этапе выздоровления или ремиссии), путем применения, преимущественно, немедикаментозных методов.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Гигиеническое воспитание и обучение - система образования, включающая в себя комплексную просветительную, обучающую и воспитательную деятельность, направленную на повышение информированности по вопросам здоровья и его охраны, на формирование культуры здоровья, закрепление гигиенических навыков, создание мотивации для ведения здорового образа жизни, как отдельных людей, так и общества в целом.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Дизадаптация – это состояние, переходное между здоровьем и болезнью, или даже сама болезнь в её скрытой (или явной, но непознанной) форме. Дизадаптация возникает в основном тогда, когда сумма платы за адаптированность к тому или иному экстремальному воздействию выходит за пределы биосоциального бюджета организма.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Здоровый образ жизни - категория общего понятия "образ жизни", включающая в себя благоприятные условия жизнедеятельности человека, уровень его культуры и гигиенических навыков, позволяющих сохранять и укреплять здоровье, предупреждать развитие его нарушений и поддерживать оптимальное качество жизни.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Здоровье как высшая социально-экономическая ценность – это не только отсутствие болезней, но и благополучие граждан в гармонии с окружающей их физической, социальной, экономической и культурной средой.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Здоровье индивида – это динамическое состояние (процесс) сохранения и развития его биологических, физиологических и психических функций оптимальной трудоспособности и социальной активности при максимальной продолжительности активной жизни.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Здоровье популяции – процесс социально-исторического развития психосоциальной и биологической жизнеспособности населения, проживающего на определенной территории в ряде поколений, повышение его трудоспособности и производительности коллективного труда, роста экономического доминирования, совершенствование вида Homo sapiens. Мотивация к формированию потребности в здоровье — побуждение индивидуумов к действиям, направлен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ным на укрепление, сохранение и восстановление здоровья, про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филактику заболеваний и других нарушений здоровья.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Качество жизни - категория, включающая в себя сочетание условий жизнеобеспечения и состояния здоровья, позволяющих достичь физического, психического и социального благополучия и самореализации.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Концепция - системе взглядов, определяющий замысел, ведущая мысль какого-либо произведения, научного труда, проекта и т.д.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Медицина труда - комплексная наука, изучающая состояние здоровья работающего человека и производственных коллективов с целью управления им. Включает оценку состояния здоровья и причин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его формирования; выявление влияния факторов производственной среды и трудового процесса на здоровье, работоспособность; разработку и применение оздоровительных мер, диагностики и лечения заболеваний, связанных с трудовой деятельностью; методов реабилитации, рационального трудоустройства; научное обоснование и практическое применение системы профилактических мероприятий: гигиенических, эргономических, медицинских, социальных.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Медицинская реабилитация - это раздел восстановительной медицины, направленный на восстановительное лечение и вторичную профилактику заболеваний, увеличение функциональных резервов, компенсацию нарушенных функций и возвращение дееспособности.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Общественное здравоохранение - система научных и практических мер и обеспечивающих их структур медицинского и немедицинского характера, деятельность, которой направлена на реализацию концепции охраны и укрепления здоровья населения, профилактику заболеваний и травм, увеличение продолжительности активной жизни и трудоспособности посредством объединения усилий общества. Относится к системе охраны здоровья и, как и здравоохранение, рассматривается как система жизнеобеспечения населения.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Оздоровление - раздел восстановительной медицины, направленный на повышение функциональных резервов и адаптивных возможностей человека, предупреждение заболеваний и улучшение качества жизни у лиц, ослабленных в результате действия неблагоприятных факторов среды и деятельности или имеющих функциональные преморбидные расстройства здоровья.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Профилактика заболеваний — система мер медицинского и немедицинского характера, направленная на предупреждение, снижение риска развития отклонений в 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стоянии здоровья и заболеваний, предотвращение или замед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ление их прогрессирования, уменьшение их неблагоприятных последствий.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Реабилитация - восстановление или компенсация нарушенных функций и трудоспособности человека, достигаемых применением государственных и общественных медицинских, профессиональных и социальных мероприятий.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Социально-гигиенический мониторинг - государственная система наблюдения, анализа, оценки и прогноза состояния здоровья населения и среды обитания человека, а также определения причинно-следственных связей между состоянием здоровья населения и воздействием факторов среды обитания человека.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Укрепление здоровья — процесс, позволяющий людям повысить контроль за своим здоровьем, а также улучшить его. Лежит в основе разработки и формирования политики и стратегии госу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дарства и общества, направленной на улучшение состояния здо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ровья населения и повышение качества жизни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Функциональные резервы - регуляторные возможности человека по поддержанию жизнедеятельности и адаптивных свойств саморегулируемых систем организма.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lastRenderedPageBreak/>
              <w:t>2. Введение в проблему. Обоснование необходимости разработки концепции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4" name="Рисунок 4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5" name="Рисунок 5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6" name="Рисунок 6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Анализ состояния проблемы охраны здоровья здоровых в Российской Федерации доказывает ее безусловную актуальность как фактора национальной безопасности и стратегической цели отечественного здравоохранения. Данная проблема возникла в результате критически низкого уровня состояния популяционного здоровья и особенно усилилась в связи с разразившимся демографическим кризисом, наряду с прогрессирующей нехваткой сил и средств для обеспечения необходимого объема и качества медицинской помощи все более возрастающему потоку больных людей.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Ожидание высокой эффективности реализации Концепции охраны здоровья здоровых в Российской Федерации основано на международном опыте внедрения профилактических программ и разработок, экономический эффект которых по данным ВОЗ достигает соотношения 1:8.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Экономическая целесообразность внедрения концепции определяется также методологией оздоровительный мероприятий, основанной на преимущественном применении немедикаментозных технологий и ограничении приема лекарств, высокие цены на которые делают их малодоступными для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большей части населения.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Потребность в разработке данной концепции вызвана также низким уровнем развития культуры здоровья у населения и сохраняющимся в обществе потребительским отношением к здоровью. Нет личной ответственности в части его сохранения и укрепления, у каждого конкретного индивида, низки гигиенические навыки. Остается высоким уровень загрязнения окружающей природной среды. Медленно улучшается санитарное состояние городов и населенных пунктов, их благоустройство.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Неудовлетворительно выполняются мероприятия, направленные на охрану здоровья работающих граждан. Не налажено полноценное обеспечение населения доброкачественными пищевыми продуктами и питьевой водой.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 последние 25-30 лет прогрессируют социально зависимые и профессионально обусловленные дефекты здоровья населения (дизадаптивные синдромы, социально-экологическое утомление и переутомление, стрессогенные заболевания).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Недостаточное внимание уделяется развитию системы общественного здравоохранения, физической культуры и спорта, образованию в области формирования культуры здоровья.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Идея создания массовой национальной системы оздоровления с выходом на индивидуальное самосознание, на образ жизни, на оперативный контроль за резервами здоровья, на формирование экономической ценности здоровья, на систему самооздоровления и эффективного применения здоровьесберегающих технологий - находится вне фокуса государственной политической доминанты.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Таким образом, потребность в разработке концепции охраны здоровья здоровых в Российской Федерации определяется следующими основными обстоятельствами: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необходимостью создания основ устойчивого экономического и духовного развития России, обеспечения высокого качества жизни народа, укрепления и развития генофонда нации;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необходимостью обеспечения здоровой, активной и творческой жизни населения как основной задачи государственной социальной политики;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признанием роли здоровья населения как стратегического потенциала, фактора национальной безопасности, стабильности и благополучия общества;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необходимостью ориентации на здоровье как социальное свойство личности, обеспечивающее в условиях рыночной экономики конкурентоспособность, благополучие семьи, профессиональное долголетие, обеспеченную старость;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приданием здоровью полисистемного свойства, включающего: человека развивающегося, как источника интеллектуальных ресурсов нации; экономику как структуру реализации благополучия нации; экологию как совокупность необходимых физических и химических условий окружающей среды; социальную политику как механизм регуляции приоритетов охраны здоровья здорового человека.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необходимостью формирования культуры здоровья, раскрытия механизмов сохранения, формирования и укрепления здоровья в процессе индивидуального развития и реализации потенциала человека с учетом генетических, физиологических, психологических, интеллектуальных, генеративных функций.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Охрана и укрепление здоровья здоровых проводится в отношении граждан Российской Федерации, как абсолютно здоровых людей (5-7%), так и имеющих 1-2 заболевания в состоянии стойкой ремиссии (55-70%). Из числа последних наиболее многочисленна часть населения, имеющая дизадаптационные явления, состояние хронической усталости, явления утомления и переутомления, снижение умственной и физической работоспособности. Названные состояния при продолжающемся воздействии физических и социальных факторов с высокой вероятностью приводят к обострению основного заболевания, развитию сопутствующих.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Настоящая Концепция определяет средне- и долгосрочную национальную политику развития здравоохранения в области доказательной, превентивной медицины на основе отечественного и международного опыта.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Данная концепция рассматривается как составная часть Концепции охраны здоровья населения Российской Федерации на период до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Verdana" w:hAnsi="Verdana" w:cs="Arial"/>
                  <w:color w:val="3E1A0E"/>
                  <w:sz w:val="19"/>
                  <w:szCs w:val="19"/>
                </w:rPr>
                <w:t>2005 г</w:t>
              </w:r>
            </w:smartTag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., расширяет ее и конкретизирует в отношении системы охраны и укрепления здоровья здоровых людей.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Следует отметить, что в Российской Федерации уже принят ряд законодательных актов и программных документов в области охраны здоровья населения. К ним, в частности, относятся: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“Основы законодательства Российской Федерации по охране здоровья граждан”, определившие профилактическую деятельность одним из основных направлений здравоохранения;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Федеральный закон "О санитарно-эпидемиологическом благополучии населения", ряд статей которого определяет, что гигиеническое воспитание и обучение граждан, направленные на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повышение их санитарной культуры, профилактику заболеваний и распространение знаний о здоровом образе жизни, являются обязательными,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Федеральный закон "О качестве и безопасности пищевых продуктов" и Концепция государственной политики в области здорового питания до 2005 года, направленные на улучшение качества и структуры питания как одного из основных факторов, определяющих здоровье населения;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Федеральный закон "О предупреждении распространения в Российской Федерации заболевания, вызываемого вирусом иммунодефицита человека (ВИЧ-инфекции)".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Федеральный закон “О физической культуре и спорте в Российской Федерации” и Концепция развития физической культуры и спорта в Российской Федерации на период до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Verdana" w:hAnsi="Verdana" w:cs="Arial"/>
                  <w:color w:val="3E1A0E"/>
                  <w:sz w:val="19"/>
                  <w:szCs w:val="19"/>
                </w:rPr>
                <w:t>2005 г</w:t>
              </w:r>
            </w:smartTag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., в которых физическая культура и спорт рассматриваются как одно из средств профилактики заболеваний, укрепления здоровья, поддержания высокой работоспособности человека.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Федеральный закон "Об ограничении курения табака", определивший правовые основы ограничения курения табака в целях снижения заболеваемости населения.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Концепция развития здравоохранения и медицинской науки в Российской Федерации, в которой изложены основные принципы развития здравоохранения, направленные на улучшение качества диагностики заболеваний, лечения больных.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Концепция охраны здоровья населения Российской Федерации на период до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Verdana" w:hAnsi="Verdana" w:cs="Arial"/>
                  <w:color w:val="3E1A0E"/>
                  <w:sz w:val="19"/>
                  <w:szCs w:val="19"/>
                </w:rPr>
                <w:t>2005 г</w:t>
              </w:r>
            </w:smartTag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., определившая необходимость реализации первоочередных мер, направленных на изменение образа жизни людей, формирование у них приоритетною отношения к проблеме здоровья ориентированного на минимизацию факторов, негативно влияющих на здоровье.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Концепция демографического развития Российской Федерации на период до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Verdana" w:hAnsi="Verdana" w:cs="Arial"/>
                  <w:color w:val="3E1A0E"/>
                  <w:sz w:val="19"/>
                  <w:szCs w:val="19"/>
                </w:rPr>
                <w:t>2015 г</w:t>
              </w:r>
            </w:smartTag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., определившая приоритеты в области укрепления здоровья и увеличения ожидаемой продолжительности жизни, в области стимулирования рождаемости и укрепления семьи, в области миграции и расселения. </w:t>
            </w:r>
          </w:p>
          <w:p w:rsidR="00A57430" w:rsidRDefault="00A574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Постановление Правительства Российской Федерации “Об утверждении Положения о социально-гигиеническом мониторинг”, направленного на определения причинно-следственных связей между состоянием здоровья населения и воздействием факторов среды обитания человека и совершенствование информационной системы в сфере охраны здоровья населения.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Выполняется ряд федеральных целевых программ: "Дети России" (включающая 10 подпрограмм в том числе "Безопасное материнство", "Дети-инвалиды"), "Молодежь России", "Предупреждение и борьба с заболеваниями социального характера (2002-2005 годы)", "Комплексные меры противодействия злоупотреблению наркотиками и их незаконному обороту", "Профилактика и лечение артериальной гипертонии в Российской Федерации".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Настоящая Концепция концентрирует и развивает указанные направления деятельности по охране и укреплению здоровья здорового населения, определяет основные направления развития экспресс-диагностики уровней здоровья, пути сохранения и увеличения функциональных резервов человека, принципы создания индивидуальных и популяционных систем оздоровительных технологий.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Концепция является основой для разра6отки комплекса мероприятий в области охраны и укрепления здоровья здорового населения, предусматривающих объединение усилий федеральных органов исполнительной власти, органов исполнительной власти субъектов Российской Федераций, органов местного самоуправления, организаций и самих граждан.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lastRenderedPageBreak/>
              <w:t>3. Цель и задачи Концепции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A57430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7" name="Рисунок 7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Pr="0016314C" w:rsidRDefault="00A57430">
            <w:pPr>
              <w:pStyle w:val="a3"/>
              <w:jc w:val="both"/>
              <w:rPr>
                <w:rFonts w:ascii="Verdana" w:hAnsi="Verdana" w:cs="Arial"/>
                <w:color w:val="FF0000"/>
                <w:sz w:val="19"/>
                <w:szCs w:val="19"/>
              </w:rPr>
            </w:pPr>
            <w:r w:rsidRPr="0016314C">
              <w:rPr>
                <w:rFonts w:ascii="Verdana" w:hAnsi="Verdana" w:cs="Arial"/>
                <w:color w:val="FF0000"/>
                <w:sz w:val="19"/>
                <w:szCs w:val="19"/>
              </w:rPr>
              <w:t xml:space="preserve">Целью Концепции охраны здоровья здорового человека в Российской Федерации (далее именуется Концепция) является создание системы формирования, активного сохранения, восстановления и укрепления здоровья людей, реализации потенциала здоровья для ведения активной производственной, социальной и личной жизни направленных на снижение преждевременной смертности, заболеваемости, инвалидизации населения, увеличение средней продолжительности и качества жизни, улучшение демографической ситуации в стране.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Основными задачами Концепции являются: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разработка перспективных и увеличение объема существующих оздоровительных мероприятий по укреплению здоровья и профилактике заболеваний;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укрепление, сохранение здоровья, сокращение сроков восстановления здоровья (сниженных функциональных резервов) путем внедрения в практику здравоохранения современных методов экспресс диагностики и комплексных оздоровительных технологий с использованием всего арсенала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немедикаментозных средств;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развитие и сохранение трудового потенциала страны, реализация человеком своих способностей, формирование и сохранение профессионального здоровья, профессионального долголетия;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увеличение продолжительности жизни населения за счет поддержания резервов здоровья и здоровьесберегающих технологий, путем сокращения заболеваемости и травматизма, предупреждения преждевременной и предотвратимой смертности, в первую очередь, в трудоспособных и детских возрастах;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определение способностей, индивидуальности, формирование личности человека, мотивации к труду и здоровому образу жизни, уверенности в своем здоровье для достижения высоких результатов;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обеспечение межведомственного и многоуровневого подходов в вопросах повышения качества жизни, улучшения условий труда, быта и отдыха населения, формирования здорового образа жизни.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lastRenderedPageBreak/>
              <w:t>4. Основные принципы реализации Концепции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8" name="Рисунок 8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9" name="Рисунок 9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10" name="Рисунок 10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 В целях успешной реализации Концепции необходимо руководствоваться следующими принципами: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доступность мероприятий по экспресс- оценке состояния здоровья и оздоровлению населения вне зависимости от социального статуса граждан, уровня их доходов и места жительства;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</w:r>
            <w:r w:rsidRPr="0016314C">
              <w:rPr>
                <w:rFonts w:ascii="Verdana" w:hAnsi="Verdana" w:cs="Arial"/>
                <w:color w:val="FF0000"/>
                <w:sz w:val="19"/>
                <w:szCs w:val="19"/>
              </w:rPr>
              <w:t xml:space="preserve">- приоритет оздоровительных и профилактических мер в области общественного здравоохранения;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непрерывность оздоровительных мероприятий в течение всей жизни человека;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ответственность человека за свое здоровье и здоровье своих близких;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реализация внутренней гармонии физического, психического, духовного состояния человека, а также гармонии с экологической и социальной средой;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направленность на количественную оценку резервных возможностей организма и их коррекцию для реализации человеком потенциала здоровья;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консолидация действий органов исполнительной власти всех уровней, организаций и граждан по формированию и реализации комплексных программ охраны здоровья здорового человека;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многоуровневый подход к организации оздоровительных и профилактических мероприятий с учетом как общих потребностей населения страны в целом, так и специфических особенностей населения различных регионов, отдельных социальных, профессиональных и возрастных групп;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единство всей системы охраны здоровья независимо от территориальных и ведомственных разграничений;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единство медико-профилактической, оздоровительной и экономической эффективности системы охраны и укрепления здоровья здоровых.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t>5. Основные направления деятельности в области охраны здоровья здорового человека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11" name="Рисунок 11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12" name="Рисунок 12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13" name="Рисунок 13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Политика в области охраны здоровья здорового человека предусматривает право человека на здоровье, системное развитие здравоохранения, развитие межотраслевого сотрудничества в формировании и реализации потенциала здоровья человека.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Ключевой проблемой для всех направлений охраны здоровья является формирование культуры здоровья, повышение престижности здоровья, самосознание ценности здоровья как фактора жизнестойкости, активного долголетия.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 w:rsidRPr="0016314C">
              <w:rPr>
                <w:rFonts w:ascii="Verdana" w:hAnsi="Verdana" w:cs="Arial"/>
                <w:color w:val="FF0000"/>
                <w:sz w:val="19"/>
                <w:szCs w:val="19"/>
              </w:rPr>
              <w:t xml:space="preserve">Наиболее приоритетным направлением является повышение уровня психофизического состояния здоровья, поддержание оптимальной работоспособности, качества жизни населения и достижения индивидуумом генетически детерминированной продолжительности жизни, обеспечивающего в конечном итоге: </w:t>
            </w:r>
            <w:r w:rsidRPr="0016314C">
              <w:rPr>
                <w:rFonts w:ascii="Verdana" w:hAnsi="Verdana" w:cs="Arial"/>
                <w:color w:val="FF0000"/>
                <w:sz w:val="19"/>
                <w:szCs w:val="19"/>
              </w:rPr>
              <w:br/>
              <w:t xml:space="preserve">- потребность к более здоровому образу жизни; </w:t>
            </w:r>
            <w:r w:rsidRPr="0016314C">
              <w:rPr>
                <w:rFonts w:ascii="Verdana" w:hAnsi="Verdana" w:cs="Arial"/>
                <w:color w:val="FF0000"/>
                <w:sz w:val="19"/>
                <w:szCs w:val="19"/>
              </w:rPr>
              <w:br/>
              <w:t>- культурный, социальный и экономический мотив к сохранению и укреплению здоровья;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- высокий профессионализм работающих;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социальную доминанту рыночного взаимодействия граждан с работодателями, страховыми компаниями и государственными структурами.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Приоритетными направлениями реализации Концепции в области политики являются: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создание всеми доступными информационными, административными, финансовыми, правовыми средствами социально-нравственной доминанты в индивидуальном, коллективном сознании на ценность здоровья как национальную черту, как на личную ответственность перед собой, семьей и государством. Объектом воздействия является индивидуальное сознание, особенности ведущих черт личности, моральные ценности, групповые пристрастия, здоровые мотивы и потребности, родительская любовь, стремление к самодостаточности, здоровый эгоцентризм, традиции, обычаи, ритуалы, привычки, патриотический менталитет в образе жизни цивилизованной страны;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под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дер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жа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ние твор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ской и тру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вой ак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тив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сти как нор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ма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тив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ной си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лы об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ще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ст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ва;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ор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за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ция куль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ры об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раза жиз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 для вос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про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из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вод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ст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ва здо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вья;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под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дер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жа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ние 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аль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го ста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са се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мьи как ис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точ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ка 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хра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ния ге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фон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да;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при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ори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тет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ность в 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хра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нии про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фес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сио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лиз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ма как ре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зуль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тат здо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вья;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>- соз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ние про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грамм “со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аль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ное здо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вье на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ции” пу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тем при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ори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тов стра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вой, на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вой по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ки, эко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ми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ско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го ре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ния фи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нан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го обес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пе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ния об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зо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ва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ния, ме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ди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ны, куль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ры.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 области экономики: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- придание здоровью ценности человека в достижении экономических целей, поставленных работодателями. Здоровый человек как экономическая единица - это высокая работоспособность, психическая выносливость, социальная устремленность к исполнению профессиональных обязанностей. Здоровье - это природная база профессионального долголетия, которая напрямую зависит от соответствия культуры образа жизни требованиям профессии, от уровня научно-обоснованных норм труда, поддерживающих психофизиологический потенциал и способности к конкретному виду труда.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Основное содержание экономической политики - работодатель и наемный рабочий в равной степени несут ответственность за здоровье, только работодатель больше за общественное здоровье, а наемный рабочий - за индивидуальное.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 области восстановительной и профилактической медицины: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Субъектом становится преимущественно не больной, а здоровый человек. С правовой точки зрения здоровье становится ключевым элементом производственной деятельности. В условиях рыночной экономики восстановительная и профилактическая медицина приобретает статус производственной отрасли, т.е. ее функция - воспроизводство трудового ресурса нации, развития здоровья, профессионального долголетия, безопасности труда, уменьшения потока больных. Здоровьецентристская философия законодательно закрепляет обязательство работодателей всех экономических укладов удовлетворять претензии работника на право быть здоровым и работоспособным, на право того медико-санитарного, гигиенического, эргономического регламента и условий труда, которые способствуют укреплению и охране его здоровья. В случае снижения функциональных резервов приоритетными становятся: ранняя диагностика текущего состояния и уровней здоровья, комплексное и эффективное оздоровление и полное восстановление трудоспособности человека.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Концепция направлена на все слои населения и включает следующие приоритеты: </w:t>
            </w:r>
          </w:p>
          <w:p w:rsidR="00A57430" w:rsidRDefault="00A5743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Обеспечение здоровья детей. Обеспечение здоровья всех новорожденных, детей младшего и школьного возраста, что обеспечит им более здоровое начало жизни. Риск развития врожденных аномалий у детей на четверть обусловлены генетическими отклонениями и условиями среды, важным фактором становится злоупотребление матери алкоголем и наркотиками. Основными причинами смерти детей первого года жизни являются отдельные состояния, возникающие в перинатальном периоде и врождённые аномалии. Среди детей старше 1 года – болезни органов дыхания, в т.ч. пневмонии, внешние причины. Смерть от внешних причин во многом зависит от социального статуса семьи, образа жизни родителей. Кроме того, от образа жизни зависит потенциальная опасность ВИЧ-инфицирования и наркотической зависимости новорождённого. </w:t>
            </w:r>
          </w:p>
          <w:p w:rsidR="00A57430" w:rsidRDefault="00A5743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Здоровье молодежи. Молодежь должна быть более здоровой и лучше подготовлена к тому, чтобы выполнять свои обязанности в обществе. Необходимо учитывать, что в подростковом возрасте закладывается отношение к питанию, физкультуре, курению, формируется образ жизни, сексуальное поведение и одновременно проявляются факторы риска хронических заболеваний старшего возраста. Резко изменяется структура угроз здоровью, включающих алкоголь и наркотики, правонарушения, групповое насилие и нежелательную беременность. Особого внимания заслуживает репродуктивное здоровье женщин и качество потомства, для достижения которого наиболее значимо: грамотное планирование семьи, включая предотвращение нежелательной беременности, обеспечение безопасного материнства, профилактика детской инвалидности. </w:t>
            </w:r>
          </w:p>
          <w:p w:rsidR="00A57430" w:rsidRDefault="00A5743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Укрепление здоровья работоспособного населения. Значительное и устойчивое сокращение числа травм, случаев инвалидности и смерти в результате несчастных случаев и актов насилия, отравлений и травм, основных неинфекционных заболеваний (болезни системы кровообращения, болезни органов дыхания, болезни органов пищеварения). Именно в этом возрасте разница в смертности российского населения и населения развитых стран максимальна. </w:t>
            </w:r>
          </w:p>
          <w:p w:rsidR="00A57430" w:rsidRDefault="00A5743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Сохранение здоровья в пожилом возрасте. Люди в возрасте старше 60 лет должны иметь возможность полностью реализовать имеющийся у них потенциал в отношении собственного здоровья и выполнять активную социальную роль в обществе. Для пожилых людей особую значимость представляет увеличение сроков жизни, свободной от инвалидности, в таком состоянии здоровья, которое позволяет сохранять независимость, самоуважение и свое место в обществе.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Важным направлением в реализации Концепции является совершенствование законодательства Российской Федерации.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br/>
              <w:t xml:space="preserve">Законодательного обеспечения требует финансовая политика, способствующая развитию программ укрепления здоровья и профилактики заболеваний.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Законодательством должно также предусматриваться создание благоприятных экономических условий для организаций, реализующих программы укрепления здоровья и профилактики заболеваний среди работников, а также для инвесторов, направляющих свои средства на улучшение социальных условий и состояния окружающей среды, способствующих здоровому образу жизни.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Назрела необходимость принятия решений о проведении структурных и организационных, преобразований в системе здравоохранения с целью проведения предупредительных мероприятий, направленных на охрану здоровья населения и профилактику заболеваний. В этой связи приоритетным направлением реализации концепции является создание соответствующей службы в системе здравоохранении, включая все необходимые её составляющие: структуру профильных организаций и подразделений, табель оснащения, ресурсные обеспечения, подготовку кадров, порядок финансирования, взаимодействия со страховыми компаниями, преемственность с другими службами и организациями. Основным социальным механизмом, обеспечивающим успех охраны здоровья является нормативно-правовая база в области охраны здоровья. Созидательная суть законов, норм, прав регламентирующих, охрану здоровья работающих граждан, основывается на принципах медицины труда и сводится к формированию у работодателя отношения к здоровью работника как экономическому механизму повышения результативности и качества труда, снижению затрат на лечение и штрафы за нарушение стандартов охраны здоровья, которые должны предусматривать: </w:t>
            </w:r>
          </w:p>
          <w:p w:rsidR="00A57430" w:rsidRDefault="00A5743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стандарты к профессиональному здоровью работника (в первую очередь, для профессий с особо вредными условиями, для опасных профессий); </w:t>
            </w:r>
          </w:p>
          <w:p w:rsidR="00A57430" w:rsidRDefault="00A5743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стандарты, нормативы к условиям труда, средствам труда, среде обитания, регулирующие взаимоотношения наемного работника с работодателями; </w:t>
            </w:r>
          </w:p>
          <w:p w:rsidR="00A57430" w:rsidRDefault="00A5743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закон, определяющий правовые взаимодействия работодателя для любого вида собственности и работника в случае утраты здоровья, полученного увечья, болезни, в том числе экологически обусловленной; </w:t>
            </w:r>
          </w:p>
          <w:p w:rsidR="00A57430" w:rsidRDefault="00A5743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отбор лиц, работающих во вредных и опасных профессиях, нормативный уровень их обеспечения техническими средствами защиты, жизнеобеспечения, спасения.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p w:rsidR="00A57430" w:rsidRPr="00A57430" w:rsidRDefault="00A57430">
            <w:pPr>
              <w:pStyle w:val="1"/>
              <w:rPr>
                <w:color w:val="0000FF"/>
              </w:rPr>
            </w:pPr>
            <w:r w:rsidRPr="00A57430">
              <w:rPr>
                <w:color w:val="0000FF"/>
              </w:rPr>
              <w:lastRenderedPageBreak/>
              <w:t>6. Механизм реализации Концепции</w:t>
            </w:r>
          </w:p>
        </w:tc>
      </w:tr>
      <w:tr w:rsidR="00A5743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72"/>
            </w:tblGrid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14" name="Рисунок 14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15" name="Рисунок 15" descr="po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o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4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57430" w:rsidRDefault="00E02DDD">
                  <w:pPr>
                    <w:jc w:val="both"/>
                    <w:rPr>
                      <w:rFonts w:ascii="Verdana" w:hAnsi="Verdana" w:cs="Arial"/>
                      <w:color w:val="3E1A0E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color w:val="3E1A0E"/>
                      <w:sz w:val="19"/>
                      <w:szCs w:val="19"/>
                    </w:rPr>
                    <w:drawing>
                      <wp:inline distT="0" distB="0" distL="0" distR="0">
                        <wp:extent cx="1905000" cy="95250"/>
                        <wp:effectExtent l="0" t="0" r="0" b="0"/>
                        <wp:docPr id="16" name="Рисунок 16" descr="tr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r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Реализация стратегии охраны здоровья здорового человека может быть достигнута путем: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создания здоровой и безопасной экологической среды дома и на работе;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обеспечения более здорового образа жизни;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уменьшения ущерба, причиняемого употреблением алкоголя, табакокурением, вызывающими зависимость средствами;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создания методологии формирования установки населения на здоровье как высшую ценность;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и внедрения системы самооценки уровня здоровья и самооздоровления человека;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определение и использование психофизиологических, интеллектуальных возможностей человека выбранной профессии, требованиям которые предъявляют условия и характер труда;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формирования сети Центров здоровья, кабинетов оздоровления в лечебно-профилактических, в том числе в Центрах, отделениях, кабинетах медицинской профилактики и санаторно-курортных учреждениях, в учебных заведениях, на предприятиях;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совершенствования информационной системы, обеспечивающей население современными знаниями в вопросах охраны репродуктивного здоровья, сексуального и репродуктивного поведения, использования современных средств контрацепции;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внедрения современной системы подготовки детей, подростков и молодежи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санитарно-гигиенического воспитания населения;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создания условий для духовно-нравственного воспитания, интеллектуального, творческого и физического развития молодежи, реализации ее научно-технического и творческого потенциала;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формирования у молодежи активной жизненной позиции, реализация программ содействия социальной адаптации и повышения конкурентоспособности молодежи на рынке труда, занятости и профориентации;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проведения добровольной массовой аппаратурной скрининг-диагностики для определения уровня здоровья, оценки функциональных резервов, выявления скрытой патологии в учебных заведениях, на производстве, турбазах, пансионатах, домах отдыха, санаториях, в местах массового отдыха населения;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учебно-образовательных программ о здоровье для телевидения, популярных кинофильмов, компакт-дисков, конкурсов здоровья и т.д.;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создания аудио-визуальных образов - матриц аудио- и видео клипов, постеров, плакатов и другой рекламной и пропагандистской продукции, формирующей в массовом сознании установки на идеал здорового человека, стандарт здоровья, формирование культуры здоровья, выполнение оздоровительных программ, здоровый образ жизни;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формирования всеми доступными средствами рекламы и пропаганды (телевидение, радио, печатные средства массовой информации, носители наружной рекламы, рекламная и пропагандистская полиграфическая продукция) мотивации на идеал здорового человека;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образовательного стандарта и подготовки медицинского персонала по охране здоровья здоровых, а также разработка учебно-методических пособий для общеобразовательных учебных заведений по укреплению здоровья, здоровому образу жизни, профилактике социально значимых заболеваний, отказа от вредных привычек;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средств оперативного медицинского контроля за лицами, занимающимися спортом, участвующими в физкультурно-оздоровительных программах на предприятиях, в коммерческих структурах, в сочетании с информационным межведомственным обеспечением;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взаимодействия о структурами медицинского и социального страхования и внедрения системы страхования здоровья ("ренты-здоровья");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обеспечения качества и безопасности продуктов, улучшения структуры питания;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формирования потребности к природным здоровьесберегающим технологиям, организации здорового досуга и оздоровительных клубов по интересам, развития системы физической культуры и оздоровительного туризма;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формирования средств и методов развития духовного здоровья;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создания паспорта здоровья человека, включающего риск развития наиболее часто встречающихся заболеваний, оценку функциональных резервов соматического, биоэнергетического и психологического статуса, степень физического развития, уровень мотивации человека на сохранение и укрепление здоровья, определение обратимости выявленных изменений в состоянии здоровья;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проведения мониторинга здоровья для создание банка данных о динамике индивидуального и популяционного здоровья, по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ние опе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ра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тив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ных, дол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сроч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ных дан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ных о пси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ском и фи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зи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ском со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стоя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нии нации, ее ин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тел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лек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аль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ном пси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фи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зио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ги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че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ском по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тен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циа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ле и ду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хов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ной ори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ен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>та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softHyphen/>
              <w:t xml:space="preserve">ции;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и обоснования корригирующих технологий омоложения и активного долголетия;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разработки и внедрения методологии оценки экологической нагрузки на человека дома и на работе, разработки технологий оптимизации экологической обстановки, определения суммарной экологической нагрузки на рабочем месте, по дороге на работу и с работы, в быту (вода, воздух, продукты питания); </w:t>
            </w:r>
          </w:p>
          <w:p w:rsidR="00A57430" w:rsidRDefault="00A574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внедрения развлекательно-оздоровительных технологий в сфере детского, молодежного, семейного отдыха, досуга, творческого развития.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Основным содержанием работы является индивидуальный подход к оценке и коррекции здоровья человеку пока он здоров и в наибольшей мере способен к реализации своего физического и интеллектуального потенциала.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Для реализации Концепции с учетом межотраслевого участия и ответственности за охрану и укрепление здоровья здоровых должно обеспечиваться управление преобразованиями и регулирование в интересах </w:t>
            </w:r>
            <w:r>
              <w:rPr>
                <w:rFonts w:ascii="Verdana" w:hAnsi="Verdana" w:cs="Arial"/>
                <w:color w:val="3E1A0E"/>
                <w:sz w:val="19"/>
                <w:szCs w:val="19"/>
              </w:rPr>
              <w:lastRenderedPageBreak/>
              <w:t xml:space="preserve">здорового населения необходимо: </w:t>
            </w:r>
          </w:p>
          <w:p w:rsidR="00A57430" w:rsidRDefault="00A5743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обеспечение информационной поддержки по вопросам сохранения, формирования, укрепления и восстановления здоровья; </w:t>
            </w:r>
          </w:p>
          <w:p w:rsidR="00A57430" w:rsidRDefault="00A5743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привлечение партнеров по деятельности в интересах здоровья здоровых на всех уровнях: человек, семья, школа, место работы, населенный пункт, регион, государство; </w:t>
            </w:r>
          </w:p>
          <w:p w:rsidR="00A57430" w:rsidRDefault="00A57430" w:rsidP="00A5743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>
              <w:t xml:space="preserve">принятие и проведение в жизнь политики и стратегии по охране и укреплению здоровья здоровых. </w:t>
            </w:r>
          </w:p>
          <w:p w:rsidR="00A57430" w:rsidRDefault="00A57430" w:rsidP="00A5743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>
              <w:t xml:space="preserve">Приоритетными направлениями в области научных исследований должны стать: </w:t>
            </w:r>
            <w:r>
              <w:br/>
              <w:t xml:space="preserve">- формирование стратегии охраны и укрепления здоровья населения, разработка научных основ реализации индивидуального потенциала здоровья человека на протяжении жизни как основы предупреждения заболеваний; </w:t>
            </w:r>
            <w:r>
              <w:br/>
              <w:t xml:space="preserve">- получение на основе фундаментальных исследований новых и углубление имеющихся знаний о здоровом и больном организме человека, его жизнедеятельности и индивидуальных механизмов адаптации к условиям окружающей физической и социальной среды; </w:t>
            </w:r>
            <w:r>
              <w:br/>
              <w:t xml:space="preserve">- разработка новых методов экспресс- диагностики и коррекции сниженных резервов организма, восстановления утраченного здоровья, увеличения продолжительности периода активной жизни человека </w:t>
            </w:r>
            <w:r>
              <w:br/>
              <w:t xml:space="preserve">- разработка новых схем организации медицинской помощи и управления здравоохранением.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 xml:space="preserve">Основной механизм реализации Концепции предполагает объединение усилий государства и общества, а также координацию действий органов власти на федеральном, региональном и муниципальном уровнях в целях разработки и реализации мероприятий, в том числе федеральных, отраслевых и региональных целевых программ, направленных на решение основных задач, сформулированных в Концепции. </w:t>
            </w:r>
          </w:p>
          <w:p w:rsidR="00A57430" w:rsidRDefault="00A57430">
            <w:pPr>
              <w:pStyle w:val="a3"/>
              <w:jc w:val="both"/>
              <w:rPr>
                <w:rFonts w:ascii="Verdana" w:hAnsi="Verdana" w:cs="Arial"/>
                <w:color w:val="3E1A0E"/>
                <w:sz w:val="19"/>
                <w:szCs w:val="19"/>
              </w:rPr>
            </w:pPr>
            <w:r>
              <w:rPr>
                <w:rFonts w:ascii="Verdana" w:hAnsi="Verdana" w:cs="Arial"/>
                <w:color w:val="3E1A0E"/>
                <w:sz w:val="19"/>
                <w:szCs w:val="19"/>
              </w:rPr>
              <w:t> </w:t>
            </w:r>
          </w:p>
        </w:tc>
      </w:tr>
    </w:tbl>
    <w:p w:rsidR="00A57430" w:rsidRDefault="00A57430"/>
    <w:sectPr w:rsidR="00A57430" w:rsidSect="00A574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A040201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AE4"/>
    <w:multiLevelType w:val="multilevel"/>
    <w:tmpl w:val="F52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C4ADE"/>
    <w:multiLevelType w:val="multilevel"/>
    <w:tmpl w:val="F52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52EB3"/>
    <w:multiLevelType w:val="multilevel"/>
    <w:tmpl w:val="F52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042C4"/>
    <w:multiLevelType w:val="multilevel"/>
    <w:tmpl w:val="F52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66969"/>
    <w:multiLevelType w:val="multilevel"/>
    <w:tmpl w:val="F52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A57430"/>
    <w:rsid w:val="0016314C"/>
    <w:rsid w:val="00A57430"/>
    <w:rsid w:val="00C7103C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57430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color w:val="DF612F"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574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охраны здоровья здоровых в Российской Федерации</vt:lpstr>
    </vt:vector>
  </TitlesOfParts>
  <Company/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охраны здоровья здоровых в Российской Федерации</dc:title>
  <dc:subject/>
  <dc:creator>Вита</dc:creator>
  <cp:keywords/>
  <dc:description/>
  <cp:lastModifiedBy>User</cp:lastModifiedBy>
  <cp:revision>2</cp:revision>
  <dcterms:created xsi:type="dcterms:W3CDTF">2014-10-22T10:19:00Z</dcterms:created>
  <dcterms:modified xsi:type="dcterms:W3CDTF">2014-10-22T10:19:00Z</dcterms:modified>
</cp:coreProperties>
</file>