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A4" w:rsidRDefault="00B8121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Договор № _______________ </w:t>
      </w:r>
    </w:p>
    <w:p w:rsidR="007C52A4" w:rsidRDefault="00B81211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оказании дополнительных платных услуг по реализации Кислородных коктейлей в муниципальном  дошкольном образовательном учреждении детский сад «Морошка»</w:t>
      </w:r>
    </w:p>
    <w:p w:rsidR="007C52A4" w:rsidRDefault="007C5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52A4" w:rsidRDefault="00B81211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с.Красноселькуп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__»_____________ 20 __ г. </w:t>
      </w:r>
    </w:p>
    <w:p w:rsidR="007C52A4" w:rsidRDefault="007C52A4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7C52A4" w:rsidRDefault="00B81211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дошкольное образовательное учреждение детский сад «Морошка»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(далее по тексту  - МДОУ)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осуществляющее образовательную деятельность на основании лицензии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№ 2870-89 от 09.07.2021г.,</w:t>
      </w:r>
      <w:r>
        <w:rPr>
          <w:rFonts w:ascii="Times New Roman" w:hAnsi="Times New Roman"/>
        </w:rPr>
        <w:t xml:space="preserve">  выданной Департаментом образования </w:t>
      </w:r>
      <w:proofErr w:type="spellStart"/>
      <w:r>
        <w:rPr>
          <w:rFonts w:ascii="Times New Roman" w:hAnsi="Times New Roman"/>
        </w:rPr>
        <w:t>Ямало</w:t>
      </w:r>
      <w:proofErr w:type="spellEnd"/>
      <w:r>
        <w:rPr>
          <w:rFonts w:ascii="Times New Roman" w:hAnsi="Times New Roman"/>
        </w:rPr>
        <w:t xml:space="preserve"> – Ненецкого автономного округа на  срок: бессрочная, именуемое в дальнейшем «</w:t>
      </w:r>
      <w:r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>», в лице заведующего Усик Ирины Николаевны 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действующего на основании Устава МДОУ, зарегистрированного  в  Межрайонной  ИФНС  России №3 по Ямало-Ненецкому автоном</w:t>
      </w:r>
      <w:r w:rsidR="00A4718C">
        <w:rPr>
          <w:rFonts w:ascii="Times New Roman" w:hAnsi="Times New Roman"/>
        </w:rPr>
        <w:t xml:space="preserve">ному округу от 05.04.2022 года, </w:t>
      </w:r>
      <w:r>
        <w:rPr>
          <w:rFonts w:ascii="Times New Roman" w:hAnsi="Times New Roman"/>
        </w:rPr>
        <w:t>со всеми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с одной стороны и _____</w:t>
      </w:r>
      <w:r w:rsidR="00A4718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</w:t>
      </w:r>
    </w:p>
    <w:p w:rsidR="007C52A4" w:rsidRDefault="007C52A4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sz w:val="18"/>
          <w:szCs w:val="18"/>
        </w:rPr>
      </w:pPr>
    </w:p>
    <w:p w:rsidR="007C52A4" w:rsidRDefault="00B8121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фамилия</w:t>
      </w:r>
      <w:proofErr w:type="gramEnd"/>
      <w:r>
        <w:rPr>
          <w:rFonts w:ascii="Times New Roman" w:hAnsi="Times New Roman"/>
          <w:sz w:val="18"/>
          <w:szCs w:val="18"/>
        </w:rPr>
        <w:t xml:space="preserve">, имя, отчество (при наличии) родителя (законного представителя) несовершеннолетнего лица) 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именуемый</w:t>
      </w:r>
      <w:proofErr w:type="gramEnd"/>
      <w:r>
        <w:rPr>
          <w:rFonts w:ascii="Times New Roman" w:hAnsi="Times New Roman"/>
        </w:rPr>
        <w:t xml:space="preserve"> в дальнейшем </w:t>
      </w:r>
      <w:r>
        <w:rPr>
          <w:rFonts w:ascii="Times New Roman" w:hAnsi="Times New Roman"/>
          <w:b/>
        </w:rPr>
        <w:t>«Заказчик»,</w:t>
      </w:r>
      <w:r>
        <w:rPr>
          <w:rFonts w:ascii="Times New Roman" w:hAnsi="Times New Roman"/>
        </w:rPr>
        <w:t xml:space="preserve"> действующий в интересах несовершеннолетнего, далее  именуемого </w:t>
      </w:r>
      <w:r>
        <w:rPr>
          <w:rFonts w:ascii="Times New Roman" w:hAnsi="Times New Roman"/>
          <w:b/>
        </w:rPr>
        <w:t>«Обучающийся</w:t>
      </w:r>
      <w:r>
        <w:rPr>
          <w:rFonts w:ascii="Times New Roman" w:hAnsi="Times New Roman"/>
        </w:rPr>
        <w:t xml:space="preserve">» 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/>
          <w:sz w:val="16"/>
          <w:szCs w:val="16"/>
        </w:rPr>
        <w:t>, имя, отчество (при наличии) лица (Обучающийся), зачисляемого на обучение)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bCs/>
          <w:lang w:eastAsia="ru-RU"/>
        </w:rPr>
        <w:t>совместно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именуемые Стороны, заключили настоящий Договор о нижеследующем:</w:t>
      </w:r>
    </w:p>
    <w:p w:rsidR="007C52A4" w:rsidRDefault="00B8121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</w:p>
    <w:p w:rsidR="007C52A4" w:rsidRDefault="00B81211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ru-RU"/>
        </w:rPr>
        <w:t xml:space="preserve">Исполнитель обязуется предоставить образовательную услугу, а Заказчик обязуется оплатить данную образовательную услугу </w:t>
      </w:r>
      <w:r>
        <w:rPr>
          <w:rFonts w:ascii="Times New Roman" w:hAnsi="Times New Roman"/>
        </w:rPr>
        <w:t xml:space="preserve">по оказанию платной дополнительной услуге – кислородный коктейль. </w:t>
      </w:r>
    </w:p>
    <w:p w:rsidR="007C52A4" w:rsidRDefault="00B81211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Нормативный срок проведения процедуры по употреблению кислородных коктейлей составляет </w:t>
      </w:r>
      <w:r>
        <w:rPr>
          <w:rFonts w:ascii="Times New Roman" w:eastAsia="Times New Roman" w:hAnsi="Times New Roman"/>
          <w:u w:val="single"/>
          <w:lang w:eastAsia="ru-RU"/>
        </w:rPr>
        <w:t xml:space="preserve">1 год </w:t>
      </w:r>
    </w:p>
    <w:p w:rsidR="007C52A4" w:rsidRDefault="00B81211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Срок проведения процедуры по употреблению кислородных коктейлей </w:t>
      </w:r>
      <w:r>
        <w:rPr>
          <w:rFonts w:ascii="Times New Roman" w:hAnsi="Times New Roman"/>
        </w:rPr>
        <w:t>в соответствии с графиком</w:t>
      </w:r>
      <w:r>
        <w:rPr>
          <w:rFonts w:ascii="Times New Roman" w:eastAsia="Times New Roman" w:hAnsi="Times New Roman"/>
          <w:lang w:eastAsia="ru-RU"/>
        </w:rPr>
        <w:t xml:space="preserve">, составляет </w:t>
      </w:r>
      <w:r>
        <w:rPr>
          <w:rFonts w:ascii="Times New Roman" w:eastAsia="Times New Roman" w:hAnsi="Times New Roman"/>
          <w:u w:val="single"/>
          <w:lang w:eastAsia="ru-RU"/>
        </w:rPr>
        <w:t>9 месяцев</w:t>
      </w:r>
    </w:p>
    <w:p w:rsidR="007C52A4" w:rsidRDefault="00B81211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ru-RU"/>
        </w:rPr>
        <w:t>Ф</w:t>
      </w:r>
      <w:r>
        <w:rPr>
          <w:rFonts w:ascii="Times New Roman" w:hAnsi="Times New Roman"/>
        </w:rPr>
        <w:t xml:space="preserve">актический </w:t>
      </w:r>
      <w:r>
        <w:rPr>
          <w:rFonts w:ascii="Times New Roman" w:eastAsia="Times New Roman" w:hAnsi="Times New Roman"/>
          <w:lang w:eastAsia="ru-RU"/>
        </w:rPr>
        <w:t xml:space="preserve">срок проведения процедуры по употреблению кислородных коктейлей составляет </w:t>
      </w:r>
      <w:r>
        <w:rPr>
          <w:rFonts w:ascii="Times New Roman" w:eastAsia="Times New Roman" w:hAnsi="Times New Roman"/>
          <w:u w:val="single"/>
          <w:lang w:eastAsia="ru-RU"/>
        </w:rPr>
        <w:t>9 месяцев</w:t>
      </w:r>
    </w:p>
    <w:p w:rsidR="007C52A4" w:rsidRDefault="00B8121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Права Исполнителя, Заказчика и Обучающегося</w:t>
      </w:r>
    </w:p>
    <w:p w:rsidR="007C52A4" w:rsidRDefault="00B81211">
      <w:pPr>
        <w:widowControl w:val="0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Исполнитель вправе:</w:t>
      </w:r>
    </w:p>
    <w:p w:rsidR="007C52A4" w:rsidRDefault="00B8121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2.1.1. Предоставить для употребления коктейлей помещение, соответствующие санитарным и гигиеническим требованиям.</w:t>
      </w:r>
    </w:p>
    <w:p w:rsidR="007C52A4" w:rsidRDefault="00B8121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2.1.2. Обеспечить безопасные условия прохождения процедуры по употреблению кислородного коктейля.</w:t>
      </w:r>
    </w:p>
    <w:p w:rsidR="007C52A4" w:rsidRDefault="00B8121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2.1.3. Определить режим и график проведения процедуры по употреблению кислородного коктейля.</w:t>
      </w:r>
    </w:p>
    <w:p w:rsidR="007C52A4" w:rsidRDefault="00B8121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2.1.4. Контролировать качество предоставления данной услуги.</w:t>
      </w:r>
    </w:p>
    <w:p w:rsidR="007C52A4" w:rsidRDefault="00B8121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2.1.5. Вести табель посещаемости.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2.1.6. Осуществлять иные права, предусмотренные действующим законодательством Российской Федерации при исполнении настоящего Договора.</w:t>
      </w:r>
    </w:p>
    <w:p w:rsidR="007C52A4" w:rsidRDefault="00B81211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Заказчик вправе: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выявления заболевания у ребенка, индивидуальной непереносимости кислородных коктейлей, поставить в известность медицинскую сестру МДОУ и воспитателей группы, которую посещает ребенок.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Защищать всеми законными способами права и интересы Обучающегося.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Вносить объективные деловые предложения по улучшению деятельности Исполнителя при предоставлении платной образовательной деятельности.</w:t>
      </w:r>
    </w:p>
    <w:p w:rsidR="007C52A4" w:rsidRDefault="00B81211">
      <w:pPr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Обучающийся вправе: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Получать права, предусмотренные нормами части 1 статьи 34 Федерального закона от 29.12.2012 № 273 – ФЗ «Об образовании в Российской Федерации».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Пользоваться имуществом Исполнителя в рамках настоящего Договора, в порядке, установленном локальными нормативными актами Исполнителя и действующего законодательства России.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lastRenderedPageBreak/>
        <w:t>Принимать участие в социально – культурных, оздоровительных и иных мероприятиях Исполнителя.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 рамках настоящего Договора, получать полную и достоверную информацию от Исполнителя, об уровне полученных знаний, умений, навыков и критериях их оценки.</w:t>
      </w:r>
    </w:p>
    <w:p w:rsidR="007C52A4" w:rsidRDefault="00B8121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Обязанности Исполнителя, Заказчика и Обучающегося</w:t>
      </w:r>
    </w:p>
    <w:p w:rsidR="007C52A4" w:rsidRDefault="00B81211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Исполнитель обязан: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Зачислить Обучающегося при условии, что Заказчик выполнил все необходимые условия, установленные законодательством РФ, локальными нормативными актами Исполнителя.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Ознакомить Заказчика с Уставом, лицензией на осуществление образовательной деятельности, учебно-программной документацией, локальными нормативными актами Исполнителя.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Организовать и обеспечить надлежащее предоставление платной образовательной услуги Заказчику и Обучающемуся, предусмотренной разделом 1 настоящего Договора, в соответствии с графиком проведения процедуры по употреблению кислородного коктейля.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Сохранять место за Обучающимся, в случае его пропуска по уважительным причинам, с учетом оплаты дополнительной услуги, определенной разделом 1 настоящего Договора.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 процессе проведения процедуры по употреблению кислородного коктейля, проявлять к Обучающемуся уважение человеческого достоинства, обеспечивая защиту от всех форм физического и психического (нравственного) насилия, оскорбления личности, сохранив жизнь и здоровье Обучающемуся.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Принимать от Заказчика оплату за предоставленную платную образовательную услугу, на условиях настоящего Договора.</w:t>
      </w:r>
    </w:p>
    <w:p w:rsidR="007C52A4" w:rsidRDefault="00B81211">
      <w:pPr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 xml:space="preserve">Заказчик обязан: 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Своевременно вносить плату за предоставленную платную образовательную услугу Исполнителем, с последующим предоставлением платежного документа Исполнителю.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Соблюдать правила внутреннего распорядка (режима работы) Исполнителя, требования локальных нормативных актов, устанавливающих режим занятий Обучающегося, порядок регламентации образовательных отношений между Исполнителем и Обучающимся.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Уважать честь и достоинство Исполнителя, других работников Исполнителя.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Незамедлительно сообщать о всех изменениях персональных данных, состоянии здоровья Обучающегося, а также о причинах отсутствия Обучающегося.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Возмещать ущерб Исполнителю, причиненный Обучающимся в порядке, установленном действующим законодательством России. 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В рамках системы ПФДО указывать номер сертификата дополнительного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 Обучающегося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возрасте от 5 лет.</w:t>
      </w:r>
    </w:p>
    <w:p w:rsidR="007C52A4" w:rsidRDefault="00B81211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Предоставить Исполнителю номер сертификата дополнительного образования при достижении Обучающимся, ранее зачисленным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персонифицированном дополнительном образовании детей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lang w:eastAsia="ru-RU"/>
        </w:rPr>
        <w:t>Красноселькупский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район.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4. Стоимость платной образовательной услуги, сроки и порядок ее оплаты и основания для перерасчета платной образовательной услуги</w:t>
      </w:r>
    </w:p>
    <w:p w:rsidR="007C52A4" w:rsidRDefault="00B8121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4.1. Полная стоимость платной образовательной услуги за весь период обучения </w:t>
      </w:r>
      <w:r>
        <w:rPr>
          <w:rFonts w:ascii="Times New Roman" w:hAnsi="Times New Roman"/>
        </w:rPr>
        <w:t>Обучающегося</w:t>
      </w:r>
      <w:r>
        <w:rPr>
          <w:rFonts w:ascii="Times New Roman" w:eastAsia="Times New Roman" w:hAnsi="Times New Roman"/>
          <w:lang w:eastAsia="ru-RU"/>
        </w:rPr>
        <w:t xml:space="preserve"> составляет: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6 750,00 руб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u w:val="single"/>
        </w:rPr>
        <w:t xml:space="preserve"> (шесть тысяч семьсот пятьдесят рублей 00 копейки)</w:t>
      </w:r>
      <w:r>
        <w:rPr>
          <w:rFonts w:ascii="Times New Roman" w:eastAsia="Arial Unicode MS" w:hAnsi="Times New Roman"/>
          <w:color w:val="000000"/>
          <w:lang w:eastAsia="ru-RU"/>
        </w:rPr>
        <w:t xml:space="preserve"> не подлежит обложению НДС в соответствии с подпунктом 14 пункта 2 статьи 149 Налогового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lang w:eastAsia="ru-RU"/>
        </w:rPr>
        <w:t>кодекса.</w:t>
      </w:r>
    </w:p>
    <w:p w:rsidR="007C52A4" w:rsidRDefault="00B8121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4.2. Стоимость употребления кислородного коктейля </w:t>
      </w:r>
      <w:r>
        <w:rPr>
          <w:rFonts w:ascii="Times New Roman" w:hAnsi="Times New Roman"/>
        </w:rPr>
        <w:t>Обучающимся</w:t>
      </w:r>
      <w:r>
        <w:rPr>
          <w:rFonts w:ascii="Times New Roman" w:eastAsia="Times New Roman" w:hAnsi="Times New Roman"/>
          <w:lang w:eastAsia="ru-RU"/>
        </w:rPr>
        <w:t xml:space="preserve"> в календарный месяц составляет: </w:t>
      </w:r>
      <w:r>
        <w:rPr>
          <w:rFonts w:ascii="Times New Roman" w:hAnsi="Times New Roman"/>
          <w:b/>
          <w:u w:val="single"/>
        </w:rPr>
        <w:t>750,00 руб.</w:t>
      </w:r>
      <w:r>
        <w:rPr>
          <w:rFonts w:ascii="Times New Roman" w:hAnsi="Times New Roman"/>
          <w:u w:val="single"/>
        </w:rPr>
        <w:t xml:space="preserve"> (семьсот пятьдесят рублей, 00 копеек)</w:t>
      </w:r>
    </w:p>
    <w:p w:rsidR="007C52A4" w:rsidRDefault="00B8121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4.3. Стоимость за 1 употребление кислородного коктейля </w:t>
      </w:r>
      <w:r>
        <w:rPr>
          <w:rFonts w:ascii="Times New Roman" w:hAnsi="Times New Roman"/>
        </w:rPr>
        <w:t>Обучающимся</w:t>
      </w:r>
      <w:r>
        <w:rPr>
          <w:rFonts w:ascii="Times New Roman" w:eastAsia="Times New Roman" w:hAnsi="Times New Roman"/>
          <w:lang w:eastAsia="ru-RU"/>
        </w:rPr>
        <w:t xml:space="preserve"> составляет: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75,00 </w:t>
      </w:r>
      <w:r>
        <w:rPr>
          <w:rFonts w:ascii="Times New Roman" w:hAnsi="Times New Roman"/>
          <w:b/>
        </w:rPr>
        <w:t>рублей</w:t>
      </w:r>
      <w:r>
        <w:rPr>
          <w:rFonts w:ascii="Times New Roman" w:hAnsi="Times New Roman"/>
        </w:rPr>
        <w:t xml:space="preserve"> (семьдесят пять рублей 00 копеек)</w:t>
      </w:r>
    </w:p>
    <w:p w:rsidR="007C52A4" w:rsidRDefault="00B81211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4.4. Оплата Заказчиком за предоставляемую образовательную услугу Исполнителем осуществляется в форме безналичной ежемесячной оплаты до 20 числа, </w:t>
      </w:r>
      <w:r>
        <w:rPr>
          <w:rFonts w:ascii="Times New Roman" w:hAnsi="Times New Roman"/>
        </w:rPr>
        <w:t>на счет Исполнителя в банке.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7C52A4" w:rsidRDefault="00B812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4.5. Заказчик не оплачивает дни непосещения: по причине болезни или санаторно-курортного лечения Обучающегося; предоставления ежегодного отпуска родителям (законным представителям) Обучающегося; по причине установления карантина, уполномоченными государственными (муниципальными) органами РФ.</w:t>
      </w:r>
    </w:p>
    <w:p w:rsidR="007C52A4" w:rsidRDefault="00B812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4.6. Произведенная оплата за образовательную услугу Исполнителя, подтверждается Заказчиком предоставляемой копией платежного документа, не позднее 1 календарного дня с момента оплаты образовательной услуги. </w:t>
      </w:r>
    </w:p>
    <w:p w:rsidR="007C52A4" w:rsidRDefault="00B8121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4.7. Перерасчет оплаты Заказчику за предоставляемую образовательную услугу производится Исполнителем, в случае отсутствия Обучающегося, по уважительной причине, указанной в п.4.5 настоящего Договора, после предоставления Заказчиком Исполнителю подтверждающих документов для проведения перерасчёта.</w:t>
      </w:r>
    </w:p>
    <w:p w:rsidR="007C52A4" w:rsidRDefault="00B8121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4.8. В </w:t>
      </w:r>
      <w:r>
        <w:rPr>
          <w:rFonts w:ascii="Times New Roman" w:eastAsia="Arial Unicode MS" w:hAnsi="Times New Roman"/>
          <w:color w:val="000000"/>
          <w:lang w:eastAsia="ru-RU"/>
        </w:rPr>
        <w:t>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воспитанником по причинам, указанным в пункте 4.5 настоящего договора.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ind w:left="-20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5. Основания и порядок расторжения настоящего Договора</w:t>
      </w:r>
    </w:p>
    <w:p w:rsidR="007C52A4" w:rsidRDefault="00B8121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Настоящий Договор может быть расторгнут по соглашению сторон, либо иным основаниям предусмотренным действующим законодательством РФ. </w:t>
      </w:r>
    </w:p>
    <w:p w:rsidR="007C52A4" w:rsidRDefault="00B812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Настоящий Договор может быть расторгнут и/или приостановлен по инициативе Исполнителя в случаях: просрочки оплаты стоимости платных образовательных услуг; нарушения Заказчиком, иных обязательств по исполнению настоящего Договора;</w:t>
      </w:r>
    </w:p>
    <w:p w:rsidR="007C52A4" w:rsidRDefault="00B812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Исполнитель вправе расторгнуть настоящий Договор после полного возмещения убытков Заказчиком.</w:t>
      </w:r>
    </w:p>
    <w:p w:rsidR="007C52A4" w:rsidRDefault="00B812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Заказчик вправе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7C52A4" w:rsidRDefault="00B812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Договор считается расторгнутым, после завершения всех необходимых правовых процедур Заказчиком и Исполнителем, в рамках действующего законодательства РФ.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ind w:left="-20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6. Ответственность Исполнителя и Заказчика при исполнении настоящего Договора</w:t>
      </w:r>
    </w:p>
    <w:p w:rsidR="007C52A4" w:rsidRDefault="00B81211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За неисполнение или ненадлежащее </w:t>
      </w:r>
      <w:proofErr w:type="gramStart"/>
      <w:r>
        <w:rPr>
          <w:rFonts w:ascii="Times New Roman" w:hAnsi="Times New Roman"/>
        </w:rPr>
        <w:t>исполнение  условий</w:t>
      </w:r>
      <w:proofErr w:type="gramEnd"/>
      <w:r>
        <w:rPr>
          <w:rFonts w:ascii="Times New Roman" w:hAnsi="Times New Roman"/>
        </w:rPr>
        <w:t xml:space="preserve"> настоящего Договора, Стороны несут ответственность, предусмотренную законодательством РФ и условиями настоящего Договора. </w:t>
      </w:r>
    </w:p>
    <w:p w:rsidR="007C52A4" w:rsidRDefault="00B81211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Настоящий Договор составлен в 2 экземплярах, по одному для каждой Стороны, имеющих равную юридическую силу.</w:t>
      </w:r>
    </w:p>
    <w:p w:rsidR="007C52A4" w:rsidRDefault="00B81211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Изменения и/или дополнения к настоящему Договору оформляются Сторонами в письменной форме в форме дополнительного соглашения к настоящему Договору. </w:t>
      </w:r>
    </w:p>
    <w:p w:rsidR="007C52A4" w:rsidRDefault="00B8121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ind w:left="-207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7. Срок действия Договора</w:t>
      </w:r>
    </w:p>
    <w:p w:rsidR="007C52A4" w:rsidRPr="00A4718C" w:rsidRDefault="00B81211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eastAsia="Times New Roman" w:hAnsi="Times New Roman"/>
          <w:lang w:eastAsia="ru-RU"/>
        </w:rPr>
        <w:t xml:space="preserve">7.1. Настоящий Договор вступает в силу со дня его </w:t>
      </w:r>
      <w:r>
        <w:rPr>
          <w:rFonts w:ascii="Times New Roman" w:hAnsi="Times New Roman"/>
        </w:rPr>
        <w:t xml:space="preserve">подписания Сторонами и действует до </w:t>
      </w:r>
      <w:r w:rsidR="00C042F9">
        <w:rPr>
          <w:rFonts w:ascii="Times New Roman" w:hAnsi="Times New Roman"/>
          <w:b/>
          <w:u w:val="single"/>
        </w:rPr>
        <w:t>«31» мая 2025</w:t>
      </w:r>
      <w:bookmarkStart w:id="0" w:name="_GoBack"/>
      <w:bookmarkEnd w:id="0"/>
      <w:r w:rsidRPr="00A4718C">
        <w:rPr>
          <w:rFonts w:ascii="Times New Roman" w:hAnsi="Times New Roman"/>
          <w:b/>
          <w:u w:val="single"/>
        </w:rPr>
        <w:t xml:space="preserve"> года.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ind w:lef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Под периодом предоставления образовательной услуги (период обучения) понимается промежуток времени с даты издания приказа Исполнителем о зачислении Обучающегося в соответствующую группу у Исполнителя, до издания приказа Исполнителем об окончании обучения или отчисления </w:t>
      </w:r>
      <w:r>
        <w:rPr>
          <w:rFonts w:ascii="Times New Roman" w:eastAsia="Times New Roman" w:hAnsi="Times New Roman"/>
          <w:lang w:eastAsia="ru-RU"/>
        </w:rPr>
        <w:t xml:space="preserve">Обучающегося </w:t>
      </w:r>
      <w:r>
        <w:rPr>
          <w:rFonts w:ascii="Times New Roman" w:hAnsi="Times New Roman"/>
        </w:rPr>
        <w:t>из соответствующей группы у Исполнителя.</w:t>
      </w:r>
    </w:p>
    <w:p w:rsidR="007C52A4" w:rsidRDefault="00B81211">
      <w:pPr>
        <w:widowControl w:val="0"/>
        <w:tabs>
          <w:tab w:val="left" w:pos="709"/>
        </w:tabs>
        <w:spacing w:after="0" w:line="240" w:lineRule="auto"/>
        <w:ind w:left="-207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8. Адреса, реквизиты и подписи Сторон настоящего Договора</w:t>
      </w:r>
    </w:p>
    <w:tbl>
      <w:tblPr>
        <w:tblW w:w="984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651"/>
        <w:gridCol w:w="3260"/>
        <w:gridCol w:w="2929"/>
      </w:tblGrid>
      <w:tr w:rsidR="007C52A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Исполнитель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Заказчик 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Воспитанник</w:t>
            </w:r>
          </w:p>
        </w:tc>
      </w:tr>
      <w:tr w:rsidR="007C52A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дошкольное образовательное учреждение детский сад «Морошка»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  <w:p w:rsidR="007C52A4" w:rsidRDefault="007C52A4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2A4" w:rsidRDefault="00B81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  <w:p w:rsidR="007C52A4" w:rsidRDefault="007C52A4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2A4" w:rsidRDefault="00B81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</w:p>
        </w:tc>
      </w:tr>
      <w:tr w:rsidR="007C52A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629380, ЯНАО,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Красноселькупский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с.Красноселькуп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ул. Нагорная, д. 29 Телефоны: 8 (349)32 2-31-77 (заведующий)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рождении</w:t>
            </w:r>
          </w:p>
        </w:tc>
      </w:tr>
      <w:tr w:rsidR="007C52A4">
        <w:trPr>
          <w:trHeight w:val="2835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Реквизиты для перечисления денежных средств от физических лиц:</w:t>
            </w:r>
          </w:p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ИНН 8912001704, </w:t>
            </w:r>
          </w:p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КПП 891201001</w:t>
            </w:r>
          </w:p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Получатель: УПРАВЛЕНИЕ ФИНАНСОВ АДМИНИСТРАЦИИ РАЙОНА (МДОУ ДС «МОРОШКА») </w:t>
            </w:r>
          </w:p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 03234643719330009000,</w:t>
            </w:r>
          </w:p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БИК 007182108 в РКЦ САЛЕХАРД//УФК по Ямало-Ненецкому автономному округу г. Салехард</w:t>
            </w:r>
          </w:p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КБК 974-0000-0000000000-130 </w:t>
            </w:r>
          </w:p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ОКТМО 71933000</w:t>
            </w:r>
          </w:p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 платежа: 974-0000-0000000000-130 л/с974020002 т.с.04.02.00 Указывать название услуги, Ф.И.О. ребенка</w:t>
            </w:r>
          </w:p>
          <w:p w:rsidR="007C52A4" w:rsidRDefault="00B81211">
            <w:pPr>
              <w:pStyle w:val="ab"/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E-mail: moroshka@uoks.ru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места жительства, </w:t>
            </w:r>
          </w:p>
          <w:p w:rsidR="007C52A4" w:rsidRDefault="00B81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контактные</w:t>
            </w:r>
            <w:proofErr w:type="gramEnd"/>
            <w:r>
              <w:rPr>
                <w:rFonts w:ascii="Times New Roman" w:hAnsi="Times New Roman"/>
              </w:rPr>
              <w:t xml:space="preserve"> данные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места жительства, </w:t>
            </w:r>
          </w:p>
          <w:p w:rsidR="007C52A4" w:rsidRDefault="007C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52A4">
        <w:tc>
          <w:tcPr>
            <w:tcW w:w="3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Заведующий МДОУ детский сад «Морошка»</w:t>
            </w:r>
          </w:p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_______________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  И.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 Усик</w:t>
            </w:r>
          </w:p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              расшифровка подписи </w:t>
            </w:r>
          </w:p>
          <w:p w:rsidR="007C52A4" w:rsidRDefault="00B81211">
            <w:pPr>
              <w:pStyle w:val="ab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6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B8121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«Заказчик» получил один экземпляр настоящего Договора:</w:t>
            </w:r>
          </w:p>
          <w:p w:rsidR="007C52A4" w:rsidRDefault="007C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2A4">
        <w:tc>
          <w:tcPr>
            <w:tcW w:w="3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7C52A4">
            <w:pPr>
              <w:pStyle w:val="ab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2A4" w:rsidRDefault="007C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2A4" w:rsidRDefault="00B81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___________________/________________________</w:t>
            </w:r>
          </w:p>
          <w:p w:rsidR="007C52A4" w:rsidRDefault="00B81211">
            <w:pPr>
              <w:pStyle w:val="ab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расшифровка подписи </w:t>
            </w:r>
          </w:p>
          <w:p w:rsidR="007C52A4" w:rsidRDefault="007C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52A4" w:rsidRDefault="007C52A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widowControl w:val="0"/>
        <w:tabs>
          <w:tab w:val="left" w:pos="709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A4" w:rsidRDefault="007C52A4">
      <w:pPr>
        <w:spacing w:after="0" w:line="240" w:lineRule="auto"/>
        <w:jc w:val="both"/>
      </w:pPr>
    </w:p>
    <w:sectPr w:rsidR="007C52A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776DC"/>
    <w:multiLevelType w:val="multilevel"/>
    <w:tmpl w:val="6650A6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153" w:hanging="360"/>
      </w:pPr>
      <w:rPr>
        <w:rFonts w:ascii="Times New Roman" w:hAnsi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73" w:hanging="720"/>
      </w:pPr>
    </w:lvl>
    <w:lvl w:ilvl="3">
      <w:start w:val="1"/>
      <w:numFmt w:val="decimal"/>
      <w:lvlText w:val="%1.%2.%3.%4."/>
      <w:lvlJc w:val="left"/>
      <w:pPr>
        <w:ind w:left="1233" w:hanging="720"/>
      </w:pPr>
    </w:lvl>
    <w:lvl w:ilvl="4">
      <w:start w:val="1"/>
      <w:numFmt w:val="decimal"/>
      <w:lvlText w:val="%1.%2.%3.%4.%5."/>
      <w:lvlJc w:val="left"/>
      <w:pPr>
        <w:ind w:left="1953" w:hanging="1080"/>
      </w:pPr>
    </w:lvl>
    <w:lvl w:ilvl="5">
      <w:start w:val="1"/>
      <w:numFmt w:val="decimal"/>
      <w:lvlText w:val="%1.%2.%3.%4.%5.%6."/>
      <w:lvlJc w:val="left"/>
      <w:pPr>
        <w:ind w:left="2313" w:hanging="1080"/>
      </w:pPr>
    </w:lvl>
    <w:lvl w:ilvl="6">
      <w:start w:val="1"/>
      <w:numFmt w:val="decimal"/>
      <w:lvlText w:val="%1.%2.%3.%4.%5.%6.%7."/>
      <w:lvlJc w:val="left"/>
      <w:pPr>
        <w:ind w:left="3033" w:hanging="1440"/>
      </w:pPr>
    </w:lvl>
    <w:lvl w:ilvl="7">
      <w:start w:val="1"/>
      <w:numFmt w:val="decimal"/>
      <w:lvlText w:val="%1.%2.%3.%4.%5.%6.%7.%8."/>
      <w:lvlJc w:val="left"/>
      <w:pPr>
        <w:ind w:left="3393" w:hanging="1440"/>
      </w:pPr>
    </w:lvl>
    <w:lvl w:ilvl="8">
      <w:start w:val="1"/>
      <w:numFmt w:val="decimal"/>
      <w:lvlText w:val="%1.%2.%3.%4.%5.%6.%7.%8.%9."/>
      <w:lvlJc w:val="left"/>
      <w:pPr>
        <w:ind w:left="4113" w:hanging="1800"/>
      </w:pPr>
    </w:lvl>
  </w:abstractNum>
  <w:abstractNum w:abstractNumId="1">
    <w:nsid w:val="7EE74529"/>
    <w:multiLevelType w:val="multilevel"/>
    <w:tmpl w:val="D93C8B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4"/>
    <w:rsid w:val="00616C58"/>
    <w:rsid w:val="007C52A4"/>
    <w:rsid w:val="00A4718C"/>
    <w:rsid w:val="00B81211"/>
    <w:rsid w:val="00C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63BDE-A20D-4DF2-8081-E50EDFC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8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A0F8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/>
      <w:b/>
      <w:sz w:val="20"/>
      <w:szCs w:val="20"/>
    </w:rPr>
  </w:style>
  <w:style w:type="character" w:customStyle="1" w:styleId="ListLabel3">
    <w:name w:val="ListLabel 3"/>
    <w:qFormat/>
    <w:rPr>
      <w:rFonts w:ascii="Times New Roman" w:hAnsi="Times New Roman"/>
      <w:b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b/>
      <w:sz w:val="20"/>
      <w:szCs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83478B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A0F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dc:description/>
  <cp:lastModifiedBy>Buk 3</cp:lastModifiedBy>
  <cp:revision>35</cp:revision>
  <cp:lastPrinted>2024-01-24T12:18:00Z</cp:lastPrinted>
  <dcterms:created xsi:type="dcterms:W3CDTF">2018-11-02T11:39:00Z</dcterms:created>
  <dcterms:modified xsi:type="dcterms:W3CDTF">2024-01-24T12:19:00Z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